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8BBD2" w14:textId="77777777" w:rsidR="00EE787C" w:rsidRPr="00E12FB3" w:rsidRDefault="00EE787C" w:rsidP="00EE787C">
      <w:pPr>
        <w:jc w:val="center"/>
        <w:rPr>
          <w:rFonts w:hAnsi="Times New Roman" w:cs="Times New Roman"/>
          <w:b/>
          <w:color w:val="000000"/>
          <w:lang w:val="ru-RU"/>
        </w:rPr>
      </w:pPr>
      <w:r w:rsidRPr="00E12FB3">
        <w:rPr>
          <w:rFonts w:hAnsi="Times New Roman" w:cs="Times New Roman"/>
          <w:b/>
          <w:color w:val="000000"/>
          <w:lang w:val="ru-RU"/>
        </w:rPr>
        <w:t>ИНДИВИДУАЛЬНЫЙ ПРЕДПРИНИМАТЕЛЬ ТЕПСАЕВА ЛИДАН ХАМИДОВНА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06"/>
        <w:gridCol w:w="3921"/>
      </w:tblGrid>
      <w:tr w:rsidR="00EE787C" w:rsidRPr="00291C72" w14:paraId="285ACBB6" w14:textId="77777777" w:rsidTr="002A0444">
        <w:tc>
          <w:tcPr>
            <w:tcW w:w="50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A2674" w14:textId="77777777" w:rsidR="00EE787C" w:rsidRPr="00E12FB3" w:rsidRDefault="00EE787C" w:rsidP="002A044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376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СОГЛАСОВАНЫ</w:t>
            </w:r>
            <w:r w:rsidRPr="00E83768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Педагогическим советом ИП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Тепсаевой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Л.Х.</w:t>
            </w:r>
            <w:r w:rsidRPr="00E83768">
              <w:rPr>
                <w:lang w:val="ru-RU"/>
              </w:rPr>
              <w:br/>
            </w:r>
            <w:r w:rsidRPr="00E8376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E8376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.04.2025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8376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88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E20EB4" w14:textId="1C3B42A4" w:rsidR="003D0FC9" w:rsidRPr="003D0FC9" w:rsidRDefault="00EE787C" w:rsidP="002A044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376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УТВЕРЖДЕНЫ </w:t>
            </w:r>
            <w:r w:rsidRPr="00E83768">
              <w:rPr>
                <w:lang w:val="ru-RU"/>
              </w:rPr>
              <w:br/>
            </w:r>
            <w:r w:rsidRPr="00E8376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приказом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ИП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Тепсаевой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Л.Х.</w:t>
            </w:r>
            <w:r w:rsidRPr="00E83768">
              <w:rPr>
                <w:lang w:val="ru-RU"/>
              </w:rPr>
              <w:br/>
            </w:r>
            <w:r w:rsidRPr="00E8376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15.03</w:t>
            </w:r>
            <w:r w:rsidRPr="00E8376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.2025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Pr="00E8376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</w:tbl>
    <w:p w14:paraId="37702862" w14:textId="77FC0F14" w:rsidR="0086041E" w:rsidRDefault="00AE105C" w:rsidP="00AE105C">
      <w:pPr>
        <w:tabs>
          <w:tab w:val="left" w:pos="5739"/>
        </w:tabs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</w:p>
    <w:p w14:paraId="3787882A" w14:textId="77777777" w:rsidR="0086041E" w:rsidRDefault="0086041E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5B45386" w14:textId="77777777" w:rsidR="0086041E" w:rsidRDefault="0086041E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D7D4CD8" w14:textId="657F74E5" w:rsidR="00DF6E2D" w:rsidRPr="00EE787C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EE787C">
        <w:rPr>
          <w:lang w:val="ru-RU"/>
        </w:rPr>
        <w:br/>
      </w: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 формах, периодичности и порядке текущего контроля успеваемости</w:t>
      </w:r>
      <w:r w:rsidRPr="00EE787C">
        <w:rPr>
          <w:lang w:val="ru-RU"/>
        </w:rPr>
        <w:br/>
      </w: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 промежуточной аттестации обучающихся</w:t>
      </w:r>
      <w:r w:rsidRPr="00EE787C">
        <w:rPr>
          <w:lang w:val="ru-RU"/>
        </w:rPr>
        <w:br/>
      </w: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 основным общеобразовательным программам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proofErr w:type="gramStart"/>
      <w:r w:rsid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ИП  </w:t>
      </w:r>
      <w:proofErr w:type="spellStart"/>
      <w:r w:rsid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Тепсаев</w:t>
      </w:r>
      <w:r w:rsidR="0086041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ой</w:t>
      </w:r>
      <w:proofErr w:type="spellEnd"/>
      <w:proofErr w:type="gramEnd"/>
      <w:r w:rsid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Л.Х.</w:t>
      </w:r>
    </w:p>
    <w:p w14:paraId="3AF9C2ED" w14:textId="77777777" w:rsidR="00DF6E2D" w:rsidRPr="00EE787C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1AB7CA61" w14:textId="377378F0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1.1. Положение о формах, периодичности и порядке текущего контроля успеваемости и промежуточной аттестации обучающихся по основным общеобразовательным программам </w:t>
      </w:r>
      <w:proofErr w:type="spellStart"/>
      <w:r w:rsidR="00EE787C">
        <w:rPr>
          <w:rFonts w:hAnsi="Times New Roman" w:cs="Times New Roman"/>
          <w:color w:val="000000"/>
          <w:sz w:val="24"/>
          <w:szCs w:val="24"/>
          <w:lang w:val="ru-RU"/>
        </w:rPr>
        <w:t>Ип</w:t>
      </w:r>
      <w:proofErr w:type="spellEnd"/>
      <w:r w:rsid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EE787C">
        <w:rPr>
          <w:rFonts w:hAnsi="Times New Roman" w:cs="Times New Roman"/>
          <w:color w:val="000000"/>
          <w:sz w:val="24"/>
          <w:szCs w:val="24"/>
          <w:lang w:val="ru-RU"/>
        </w:rPr>
        <w:t>Тепсаевой</w:t>
      </w:r>
      <w:proofErr w:type="spellEnd"/>
      <w:r w:rsid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 Л.Х.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Положение) разработано в соответствии с Федеральным законом от 29.12.2012 № 273-ФЗ «Об образовании в Российской Федерации» и другим федеральным и региональным законодательством в сфере образования, в том числе федеральными образовательными программами, а также в соответствии с основными образовательными программами начального общего, основного общего и среднего общего образования (далее – ООП НОО, ООО, СОО).</w:t>
      </w:r>
    </w:p>
    <w:p w14:paraId="17DB9B45" w14:textId="252F3725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1.2.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Положение определяет порядок проведения стартовой диагностики,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формы, периодичность, порядок текущего контроля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успеваемости и промежуточной аттестации обучающихся школы по ООП НОО, ООО, СОО, порядок ликвидации академической задолженности, а также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особенности оценки для экстернов, зачисленных в </w:t>
      </w:r>
      <w:r w:rsid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школу ИП </w:t>
      </w:r>
      <w:proofErr w:type="spellStart"/>
      <w:r w:rsidR="00EE787C">
        <w:rPr>
          <w:rFonts w:hAnsi="Times New Roman" w:cs="Times New Roman"/>
          <w:color w:val="000000"/>
          <w:sz w:val="24"/>
          <w:szCs w:val="24"/>
          <w:lang w:val="ru-RU"/>
        </w:rPr>
        <w:t>Тепсаевой</w:t>
      </w:r>
      <w:proofErr w:type="spellEnd"/>
      <w:r w:rsid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 Л.Х.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 школа) для прохождения промежуточной и (или) государственной итоговой аттестации.</w:t>
      </w:r>
    </w:p>
    <w:p w14:paraId="5EE06A1A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1.3. Стартовая диагностика, текущий контроль успеваемости и промежуточная аттестация по отдельным частям учебного предмета или учебному предмету в целом, курсу, дисциплине (модулю) образовательной программы проводятся в рамках часов, отведенных учебным планом (индивидуальным учебным планом) на соответствующие части образовательной программы.</w:t>
      </w:r>
    </w:p>
    <w:p w14:paraId="62533E96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1.4. Положение является частью регулирования процедур внутренней оценки достижения планируемых результатов освоения ООП НОО, ООО, СОО, которая состоит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стартовой диагностики,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текущей оценки (включая тематическую и итоговую), промежуточной аттестации, психолого-педагогического наблюдения, внутреннего мониторинга образовательных достижений обучающихся.</w:t>
      </w:r>
    </w:p>
    <w:p w14:paraId="2E94E3D9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Для обучающихся с ОВЗ в школе создаются специальные условия проведения текущего контроля успеваемости и промежуточной аттестации с учетом здоровья 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обучающихся с ОВЗ, их особыми образовательными потребностями. Описание организации и содержания специальных условий указываются в подразделе с системой оценки достижения планируемых результатов освоения программы целевого раздела ООП, в том числе адаптированной.</w:t>
      </w:r>
    </w:p>
    <w:p w14:paraId="20F5D021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При выборе форм оценивания учитывается мнение родителей (законных представителей) обучающихся, пожелания обучающихся, состояние их здоровья и рекомендации ПМПК.</w:t>
      </w:r>
    </w:p>
    <w:p w14:paraId="113E42BB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1.6.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данном классе в текущем учебном году.</w:t>
      </w:r>
    </w:p>
    <w:p w14:paraId="1C92B104" w14:textId="77777777" w:rsidR="00DF6E2D" w:rsidRPr="00EE787C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Стартовая диагностика</w:t>
      </w:r>
    </w:p>
    <w:p w14:paraId="429D98F4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2.1.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Стартовая диагностика проводится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с целью оценки готовности обучающихся к обучению на новом уровне общего образования или в первый год изучения предмета на уровне ООО и выступает как основа (точка отсчета) для оценки динамики образовательных достижений обучающихся.</w:t>
      </w:r>
    </w:p>
    <w:p w14:paraId="3301B2D1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2.2. Стартовая диагностика в начале 1-го класса позволяет определить у обучающихся сформированность предпосылок к учебной деятельности, готовность к овладению чтением, грамотой и счетом.</w:t>
      </w:r>
    </w:p>
    <w:p w14:paraId="6335BE29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2.3.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Стартовая диагностика в начале 5-го и 10-го классов позволяет определить у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структуру мотивации, сформированность учебной деятельности, владение универсальными и специфическими для основных учебных предметов познавательными средствами, в том числе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средствами работы с информацией, знаково-символическими средствами, логическими операциями.</w:t>
      </w:r>
    </w:p>
    <w:p w14:paraId="1FCD1A9D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2.4. Стартовая диагностика может проводиться педагогическими работниками с целью оценки готовности к изучению отдельных предметов (модулей).</w:t>
      </w:r>
    </w:p>
    <w:p w14:paraId="1A82CC35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2.5.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Результаты стартовой диагностики являются основанием для корректировки учебных программ и индивидуализации учебного процесса.</w:t>
      </w:r>
    </w:p>
    <w:p w14:paraId="26E0D88F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2.6. Мероприятия стартовой диагностики включаются в единый график оценочных процедур школы.</w:t>
      </w:r>
    </w:p>
    <w:p w14:paraId="1AE0AE7B" w14:textId="77777777" w:rsidR="00DF6E2D" w:rsidRPr="00EE787C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Текущий контроль успеваемости</w:t>
      </w:r>
    </w:p>
    <w:p w14:paraId="389277EE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3.1.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 (текущая оценка) – систематическая проверка образовательных (учебных) достижений обучающихся в процессе освоения ООП НОО, ООО, СОО, проводимая педагогом в ходе осуществления образовательной деятельности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и направленная на выстраивание максимально эффективного образовательного процесса в целях достижения планируемых результатов освоения ООП.</w:t>
      </w:r>
    </w:p>
    <w:p w14:paraId="660FB7BB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3.2.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 осуществляется в целях:</w:t>
      </w:r>
    </w:p>
    <w:p w14:paraId="04086BB6" w14:textId="77777777" w:rsidR="00DF6E2D" w:rsidRPr="00EE787C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определения степени освоения обучающимися ООП соответствующего уровня общего образования в течение учебного года по учебным предметам, курсам, дисциплинам (модулям) учебного плана образовательной программы;</w:t>
      </w:r>
    </w:p>
    <w:p w14:paraId="5218D260" w14:textId="77777777" w:rsidR="00DF6E2D" w:rsidRPr="00EE787C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коррекции рабочих программ учебных предметов, курсов, дисциплин (модулей) в зависимости от анализа качества, темпа и особенностей освоения изученного материала;</w:t>
      </w:r>
    </w:p>
    <w:p w14:paraId="1D4B7BA1" w14:textId="77777777" w:rsidR="00DF6E2D" w:rsidRDefault="0000000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предупреждения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неуспеваемости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73D27F4A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3.3.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проводится для всех обучающихся школы, за исключением лиц, осваивающих основную образовательную программу в форме самообразования или семейного образования либо обучающихся по не имеющей государственной аккредитации образовательной программе, зачисленных в школу для прохождения промежуточной и государственной итоговой аттестации.</w:t>
      </w:r>
    </w:p>
    <w:p w14:paraId="6D6A35BD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3.4. Текущий контроль успеваемости обучающихся осуществляется педагогическим работником, реализующим соответствующую часть ООП, самостоятельно.</w:t>
      </w:r>
    </w:p>
    <w:p w14:paraId="1E9C773E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3.5. Текущий контроль успеваемости осуществляется поурочно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(или) по темам (тематическая оценка) в соответствии с тематическим планированием рабочей программы учебного предмета, курса, дисциплины (модуля) с учетом индивидуальных особенностей обучающихся, содержанием ООП, используемых образовательных технологий в формах, выбранных педагогическим работником самостоятельно, в том числе:</w:t>
      </w:r>
    </w:p>
    <w:p w14:paraId="7397486E" w14:textId="77777777" w:rsidR="00DF6E2D" w:rsidRPr="00EE787C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письменной работы (тест, диктант, изложение, сочинение, реферат, эссе, контрольные,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проверочные, самостоятельные, лабораторные и практические работы);</w:t>
      </w:r>
    </w:p>
    <w:p w14:paraId="0DC2AC09" w14:textId="77777777" w:rsidR="00DF6E2D" w:rsidRPr="00EE787C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устного ответа, в том числе в форме опроса, защиты проекта, реферата или творческой работы, работы на семинаре, коллоквиуме, практикуме;</w:t>
      </w:r>
    </w:p>
    <w:p w14:paraId="004E835B" w14:textId="77777777" w:rsidR="00DF6E2D" w:rsidRPr="00EE787C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экспертной оценки индивидуального или группового проекта обучающихся;</w:t>
      </w:r>
    </w:p>
    <w:p w14:paraId="5F11E25E" w14:textId="77777777" w:rsidR="00DF6E2D" w:rsidRPr="00EE787C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иных формах, предусмотренных учебным планом (индивидуальным учебным планом);</w:t>
      </w:r>
    </w:p>
    <w:p w14:paraId="4C2625B6" w14:textId="77777777" w:rsidR="00DF6E2D" w:rsidRPr="00EE787C" w:rsidRDefault="0000000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мероприятий по оценке качества образования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национальных сопоставительных исследований, всероссийских проверочных работ, международных сопоставительных исследований.</w:t>
      </w:r>
    </w:p>
    <w:p w14:paraId="6E819F1D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3.6.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 1-го класса осуществляется без балльного оценивания занятий обучающихся и домашних заданий в форме мониторинга образовательных достижений обучающихся на выявление индивидуальной динамики от начала учебного года к его концу с учетом личностных особенностей и индивидуальных достижений обучающегося за текущий и предыдущие периоды. Результаты и динамика образовательных достижений каждого обучающегося фиксируются педагогическим работником в электронном журнале успеваемости (электронном дневнике).</w:t>
      </w:r>
    </w:p>
    <w:p w14:paraId="7DC2203B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3.7.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в 2-ом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и последующих классах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пятибалльной системе оценивания.</w:t>
      </w:r>
    </w:p>
    <w:p w14:paraId="1B5B6BA6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3.8. Если результаты текущего контроля учитываются в баллах по системе отличной </w:t>
      </w:r>
      <w:proofErr w:type="gramStart"/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от пятибалльной или иных значениях</w:t>
      </w:r>
      <w:proofErr w:type="gramEnd"/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, разрабатывается шкала перерасчета 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полученного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результата в отметку по пятибалльной шкале. Шкала перерасчета разрабатывается с учетом уровня сложности заданий, времени выполнения работы и иных характеристик контроля.</w:t>
      </w:r>
    </w:p>
    <w:p w14:paraId="1D3D8EA8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3.9.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Отметки по установленным формам текущего контроля успеваемости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фиксируются педагогическим работником в электронном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журнале успеваемости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(электронном дневнике)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в сроки и порядке, предусмотренные локальным нормативным актом школы.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сочинение, изложение и диктант с грамматическим заданием в электронном журнал успеваемости выставляются две отметки: одна по учебному предмету «Русский язык» или «Родной язык», а вторая по учебному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предмету «Литературное чтение» («Литература») или «Литературное чтение на родном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языке» («Родная литература»).</w:t>
      </w:r>
    </w:p>
    <w:p w14:paraId="5D968438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3.10.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по итогам четверти (итоговая оценка) осуществляется педагогическим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работником, реализующим соответствующую часть образовательной программы,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в форме письменной работы (тест, диктант, изложение, сочинение, комплексная или итоговая контрольная работа).</w:t>
      </w:r>
    </w:p>
    <w:p w14:paraId="725B333B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Контрольные работы проводятся, начиная со 2-го класса.</w:t>
      </w:r>
    </w:p>
    <w:p w14:paraId="2FC944F0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3.11.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В целях создания условий, отвечающих физиологическим особенностям обучающихся,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допускается проведение специальных оценочных процедур:</w:t>
      </w:r>
    </w:p>
    <w:p w14:paraId="5766713F" w14:textId="77777777" w:rsidR="00DF6E2D" w:rsidRPr="00EE787C" w:rsidRDefault="0000000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по каждому учебному предмету в одной параллели классов чаще 1 раза в 2,5 недели;</w:t>
      </w:r>
    </w:p>
    <w:p w14:paraId="1013515C" w14:textId="77777777" w:rsidR="00DF6E2D" w:rsidRPr="00EE787C" w:rsidRDefault="0000000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на первом и последнем уроках,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за исключением учебных предметов, по которым проводится не более 1 урока в неделю, причем этот урок является первым или последним в расписании;</w:t>
      </w:r>
    </w:p>
    <w:p w14:paraId="5024F73C" w14:textId="77777777" w:rsidR="00DF6E2D" w:rsidRPr="00EE787C" w:rsidRDefault="00000000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для обучающихся одного класса более одной оценочной процедуры в день.</w:t>
      </w:r>
    </w:p>
    <w:p w14:paraId="352D9735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3.12.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обучающихся, нуждающихся в длительном лечении, для которых организовано освоение ООП на дому, осуществляют педагогические работники школы. Отметки по установленным формам текущего контроля успеваемости обучающихся фиксируются в электронном журнале успеваемости (электронном дневнике).</w:t>
      </w:r>
    </w:p>
    <w:p w14:paraId="310EA100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3.13.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обучающихся, нуждающихся в длительном лечении, для которых организовано освоение ООП в медицинской организации, осуществляется данной организацией. Результаты успеваемости подтверждаются справкой об обучении в медицинской организации и учитываются в порядке, предусмотренном локальным нормативным актом школы.</w:t>
      </w:r>
    </w:p>
    <w:p w14:paraId="19434130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3.14.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в рамках внеурочной деятельности определятся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моделью, формой организации занятий и особенностями выбранного направления внеурочной деятельности в соответствии с рабочей программой курса внеурочной деятельности, ООП соответствующего уровня общего образования. Оценивание планируемых результатов внеурочной деятельности обучающихся осуществляется в порядке и на условиях, установленных локальным нормативным актом школы.</w:t>
      </w:r>
    </w:p>
    <w:p w14:paraId="44288D27" w14:textId="77777777" w:rsidR="00DF6E2D" w:rsidRPr="00EE787C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Промежуточная аттестация</w:t>
      </w:r>
    </w:p>
    <w:p w14:paraId="62BBEC47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– установление уровня освоения ООП соответствующего уровня, в том числе отдельной части или всего объема учебного предмета, курса, дисциплины (модуля).</w:t>
      </w:r>
    </w:p>
    <w:p w14:paraId="5E645B33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4.2.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обучающихся осуществляется в целях:</w:t>
      </w:r>
    </w:p>
    <w:p w14:paraId="4B0B9396" w14:textId="77777777" w:rsidR="00DF6E2D" w:rsidRPr="00EE787C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объективного установления фактического уровня освоения и достижения результатов освоения ООП;</w:t>
      </w:r>
    </w:p>
    <w:p w14:paraId="1629B617" w14:textId="77777777" w:rsidR="00DF6E2D" w:rsidRPr="00EE787C" w:rsidRDefault="0000000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оценки достижений конкретного обучающегося, позволяющей выявить пробелы в освоении им ООП и учитывать индивидуальные потребности обучающегося в образовании;</w:t>
      </w:r>
    </w:p>
    <w:p w14:paraId="593B469A" w14:textId="77777777" w:rsidR="00DF6E2D" w:rsidRPr="00EE787C" w:rsidRDefault="00000000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оценки динамики индивидуальных образовательных достижений.</w:t>
      </w:r>
    </w:p>
    <w:p w14:paraId="52106F44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4.3. Промежуточная аттестация обучающихся 1-го класса проводится в виде учета текущих достижений учеников,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носит </w:t>
      </w:r>
      <w:proofErr w:type="spellStart"/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безотметочный</w:t>
      </w:r>
      <w:proofErr w:type="spellEnd"/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 характер и фиксируется в документах мониторинга качества образования школы.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для обучающихся с 2-го класса проводится в формах, определяемых педагогическим работником и ООП, с выставлением отметок в электронный журнал успеваемости (электронный дневник обучающегося).</w:t>
      </w:r>
    </w:p>
    <w:p w14:paraId="5B895E11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В качестве результатов промежуточной аттестации могут использоваться результаты мероприятий по оценке качества образования (национальных сопоставительных исследований, всероссийских проверочных работ, международных сопоставительных исследований).</w:t>
      </w:r>
    </w:p>
    <w:p w14:paraId="3FEA8E43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4.4.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 по итогам учебного года по каждому учебному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предмету, курсу, дисциплине (модулю), предусмотренных учебным планом.</w:t>
      </w:r>
    </w:p>
    <w:p w14:paraId="2460833F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4.5. Результаты промежуточной аттестации обучающихся оцениваются по пятибалльной системе.</w:t>
      </w:r>
    </w:p>
    <w:p w14:paraId="2597D8BC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4.6. Если результаты промежуточной аттестации учитываются в баллах по системе отличной </w:t>
      </w:r>
      <w:proofErr w:type="gramStart"/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от пятибалльной или иных значениях</w:t>
      </w:r>
      <w:proofErr w:type="gramEnd"/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, разрабатывается шкала перерасчета полученного результата в отметку по пятибалльной шкале. Шкала перерасчета разрабатывается с учетом уровня сложности заданий, времени выполнения работы и иных характеристик контроля.</w:t>
      </w:r>
    </w:p>
    <w:p w14:paraId="4D627DC3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4.7.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Отметки за промежуточную аттестацию выставляются педагогическим работником, ее проводившим, в электронный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успеваемости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(электронный дневник обучающегося) в сроки и порядке, предусмотренном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локальным нормативным актом школы.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сочинение, изложение и диктант с грамматическим заданием в журнал успеваемости выставляются две отметки: одна по учебному предмету «Русский язык» или «Родной язык», а вторая по учебному предмету «Литературное чтение» («Литература») или «Литературное чтение на родном языке» («Родная литература»).</w:t>
      </w:r>
    </w:p>
    <w:p w14:paraId="567F7708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4.8.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Педагогический работник, осуществляющий промежуточную аттестацию, обеспечивает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повторное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проведение промежуточной аттестации для отсутствовавших по уважительным причинам обучающихся.</w:t>
      </w:r>
    </w:p>
    <w:p w14:paraId="73065BE6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4.9.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В целях создания условий, отвечающих физиологическим особенностям учащихся при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промежуточной аттестации по учебным предметам, курсам, дисциплинам (модулям) и иным видам учебной деятельности, предусмотренным учебным планом, не допускается проведение промежуточной аттестации:</w:t>
      </w:r>
    </w:p>
    <w:p w14:paraId="56007945" w14:textId="77777777" w:rsidR="00DF6E2D" w:rsidRPr="00EE787C" w:rsidRDefault="0000000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в первый учебный день после каникул для всех обучающихся школы;</w:t>
      </w:r>
    </w:p>
    <w:p w14:paraId="6B392980" w14:textId="77777777" w:rsidR="00DF6E2D" w:rsidRPr="00EE787C" w:rsidRDefault="0000000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в первый учебный день после длительного пропуска занятий для обучающихся,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посещавших занятия по уважительной причине;</w:t>
      </w:r>
    </w:p>
    <w:p w14:paraId="0AFA00C0" w14:textId="77777777" w:rsidR="00DF6E2D" w:rsidRPr="00EE787C" w:rsidRDefault="0000000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по каждому учебному предмету в одной параллели классов чаще 1 раза в 2,5 недели;</w:t>
      </w:r>
    </w:p>
    <w:p w14:paraId="33FB72EF" w14:textId="77777777" w:rsidR="00DF6E2D" w:rsidRPr="00EE787C" w:rsidRDefault="0000000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на первом и последнем уроках, за исключением учебных предметов, по которым проводится не более 1 урока в неделю, причем этот урок является первым или последним в расписании;</w:t>
      </w:r>
    </w:p>
    <w:p w14:paraId="5075029B" w14:textId="77777777" w:rsidR="00DF6E2D" w:rsidRPr="00EE787C" w:rsidRDefault="00000000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для обучающихся одного класса более одной оценочной процедуры в день.</w:t>
      </w:r>
    </w:p>
    <w:p w14:paraId="33F1CE99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4.10.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Промежуточную аттестацию обучающихся, нуждающихся в длительном лечении, для которых организовано освоение ООП на дому, осуществляют педагогические работники школы. Отметки по установленным формам промежуточной аттестации обучающихся фиксируются в электронном журнале успеваемости (электронном дневнике).</w:t>
      </w:r>
    </w:p>
    <w:p w14:paraId="5E8F98B3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4.11.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обучающихся, нуждающихся в длительном лечении, для которых организовано освоение ООП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в медицинской организации, осуществляется данной организацией. Результаты успеваемости подтверждаются справкой об обучении в медицинской организации и учитываются в порядке, предусмотренном законодательством РФ и локальным нормативным актом школы.</w:t>
      </w:r>
    </w:p>
    <w:p w14:paraId="45E1F20E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4.12.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в рамках внеурочной деятельности определятся ее моделью, формой организации занятий и особенностями выбранного направления внеурочной деятельности в соответствии с рабочей программой курса внеурочной деятельности, ООП соответствующего уровня общего образования. Оценивание планируемых результатов внеурочной деятельности обучающихся осуществляется в порядке и на условиях, установленных локальным нормативным актом школы.</w:t>
      </w:r>
    </w:p>
    <w:p w14:paraId="080FD390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4.13.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Неудовлетворительные результаты промежуточной аттестации по одному или нескольким учебным предметам, курсам, дисциплинам (модулям) и иным видам учебной деятельности, предусмотренным учебным планом, или непрохождение промежуточной аттестации при отсутствии уважительных причин признаются академической задолженностью.</w:t>
      </w:r>
    </w:p>
    <w:p w14:paraId="6233F1EF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4.14. При реализации ООП, в том числе адаптированных, каждому обучающемуся, родителям (законным представителям) несовершеннолетнего обучающегося в течение всего периода обучения должен быть обеспечен доступ к результатам промежуточной и государственной итоговой аттестации обучающихся.</w:t>
      </w:r>
    </w:p>
    <w:p w14:paraId="7DD5479F" w14:textId="77777777" w:rsidR="00DF6E2D" w:rsidRPr="00EE787C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Расчет отметок за четверть и год</w:t>
      </w:r>
    </w:p>
    <w:p w14:paraId="7A298AE1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5.1. Отметки за четверть по каждому учебному предмету, курсу, модулю определяются как среднее арифметическое отметок текущего контроля успеваемости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и выставляются всем обучающимся школы, начиная с 2-го класса, в электронном журнале 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успеваемости целыми числами в соответствии с правилами математического округления.</w:t>
      </w:r>
    </w:p>
    <w:p w14:paraId="26C1DE23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5.2. Обучающимся, пропустившим по уважительной причине, подтвержденной соответствующими документами, более 50 процентов учебного времени, отметка за четверть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выставляется на основе результатов письменной работы или устного ответа педагогическому работнику в формах, предусмотренных для текущего контроля успеваемости, по пропущенному материалу.</w:t>
      </w:r>
    </w:p>
    <w:p w14:paraId="7673BD0D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5.3.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Годовые отметки по каждому учебному предмету, курсу, модулю определяются как среднее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арифметическое четвертных отметок и отметки по результатам годовой письменной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и выставляются всем обучающимся школы, начиная с 2-го класса, в электронный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журнал успеваемости целыми числами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соответствии с правилами математического </w:t>
      </w:r>
      <w:proofErr w:type="gramStart"/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округления..</w:t>
      </w:r>
      <w:proofErr w:type="gramEnd"/>
    </w:p>
    <w:p w14:paraId="5128A1D8" w14:textId="77777777" w:rsidR="00DF6E2D" w:rsidRPr="00EE787C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Промежуточная и государственная итоговая аттестация экстернов</w:t>
      </w:r>
    </w:p>
    <w:p w14:paraId="1ED5BAB4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6.1.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Лица, осваивающие ООП соответствующего уровня общего образования в форме самообразования, семейного образования либо обучавшиеся по не имеющей государственной аккредитации образовательной программе, вправе пройти экстерном промежуточную и государственную итоговую аттестацию в школе.</w:t>
      </w:r>
    </w:p>
    <w:p w14:paraId="08686010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6.2.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Родители (законные представители) несовершеннолетних обучающихся вправе выбрать школу для прохождения аттестации на один учебный год, на весь период получения общего образования либо на период прохождения конкретной аттестации.</w:t>
      </w:r>
    </w:p>
    <w:p w14:paraId="273A0308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6.3.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При прохождении аттестации экстерны пользуются академическими правами обучающихся по соответствующей образовательной программе, в том числе вправе принимать участие в олимпиаде школьников.</w:t>
      </w:r>
    </w:p>
    <w:p w14:paraId="77930CBD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6.4.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Сроки подачи заявления о прохождении промежуточной аттестации экстерном, а также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порядок возникновения, изменения и прекращения образовательных отношений с экстернами устанавливается локальными нормативными актами школы.</w:t>
      </w:r>
    </w:p>
    <w:p w14:paraId="5F5CAFC3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6.5. Школа утверждает график прохождения промежуточной аттестации экстерном, который предварительно согласует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с экстерном или его родителями (законными представителями). Промежуточная аттестации экстернов проводится по не более одному учебному предмету (курсу) в день.</w:t>
      </w:r>
    </w:p>
    <w:p w14:paraId="01CFA47C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6.6.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До начала промежуточной аттестации экстерн может получить консультацию по вопросам, касающимся аттестации, в пределах двух академических часов в соответствии с графиком, утвержденным приказом о зачислении экстерна.</w:t>
      </w:r>
    </w:p>
    <w:p w14:paraId="15E5D7F4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6.7.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Экстерн имеет право на зачет результатов освоения учебных предметов, курсов, дисциплин (модулей), практики, дополнительных образовательных программ в иных организациях, осуществляющих образовательную деятельность, в порядке, предусмотренном законодательством РФ и локальным нормативным актом школы.</w:t>
      </w:r>
    </w:p>
    <w:p w14:paraId="2D9A7A3F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6.8.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экстерна осуществляется педагогическим работником, реализующим соответствующую часть ООП, самостоятельно в сроки и формах, установленных приказом о зачислении экстерна.</w:t>
      </w:r>
    </w:p>
    <w:p w14:paraId="1A507BC3" w14:textId="59753042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6.9. Результаты промежуточной аттестации экстернов фиксируются в </w:t>
      </w:r>
      <w:r w:rsidR="00EE787C">
        <w:rPr>
          <w:rFonts w:hAnsi="Times New Roman" w:cs="Times New Roman"/>
          <w:color w:val="000000"/>
          <w:sz w:val="24"/>
          <w:szCs w:val="24"/>
          <w:lang w:val="ru-RU"/>
        </w:rPr>
        <w:t>справках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, которые хранятся в личном деле экстерна вместе с письменными работами.</w:t>
      </w:r>
    </w:p>
    <w:p w14:paraId="1CA89626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6.10. На основании протокола проведения промежуточной аттестации экстерну выдается справка с результатами прохождения промежуточной аттестации по ООП соответствующего уровня общего образования по форме согласно приложению к настоящему Положению.</w:t>
      </w:r>
    </w:p>
    <w:p w14:paraId="0A94ED06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6.11.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Неудовлетворительные результаты промежуточной аттестации по одному или нескольким учебным предметам, курсам, дисциплинам (модулям) или непрохождение промежуточной аттестации при отсутствии уважительных причин признаются академической задолженностью.</w:t>
      </w:r>
    </w:p>
    <w:p w14:paraId="0E55C205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6.12.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Обучающиеся в форме семейного образования, не ликвидировавшие в установленные сроки академической задолженности, продолжают получать образование в школе в соответствии с законодательством РФ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локальными нормативными актами школы.</w:t>
      </w:r>
    </w:p>
    <w:p w14:paraId="0B00EE32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6.13.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Промежуточная и государственная итоговая аттестация могут проводиться в течение одного учебного года, но не должны совпадать по срокам.</w:t>
      </w:r>
    </w:p>
    <w:p w14:paraId="3DBEA65E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6.14. Срок подачи заявления на зачисление в школу для прохождения государственной итоговой аттестации составляет:</w:t>
      </w:r>
    </w:p>
    <w:p w14:paraId="56013273" w14:textId="77777777" w:rsidR="00DF6E2D" w:rsidRPr="00EE787C" w:rsidRDefault="0000000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по ООП ООО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не менее чем за две недели до даты проведения итогового собеседования по русскому языку, но не позднее 1 марта;</w:t>
      </w:r>
    </w:p>
    <w:p w14:paraId="06F93881" w14:textId="77777777" w:rsidR="00DF6E2D" w:rsidRPr="00EE787C" w:rsidRDefault="00000000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по ООП СОО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не менее чем за две недели до проведения итогового сочинения (изложения), но не позднее 1 февраля.</w:t>
      </w:r>
    </w:p>
    <w:p w14:paraId="21F94E5C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6.15.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Экстерны допускаются к государственной итоговой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по ООП ООО при условии получения на промежуточной аттестации отметок не ниже удовлетворительных, а также имеющие результат «зачет» за итоговое собеседование по русскому языку.</w:t>
      </w:r>
    </w:p>
    <w:p w14:paraId="743FDA50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Экстерны допускаются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 итоговой аттестации по ООП СОО при условии получения на промежуточной аттестации отметок не ниже удовлетворительных, а также имеющие результат «зачет» за итоговое сочинение (изложение).</w:t>
      </w:r>
    </w:p>
    <w:p w14:paraId="50A7266C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6.16. Государственная итоговая аттестация экстернов осуществляется в порядке, установленном законодательством.</w:t>
      </w:r>
    </w:p>
    <w:p w14:paraId="3779E4B6" w14:textId="77777777" w:rsidR="00DF6E2D" w:rsidRPr="00EE787C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Ликвидация академической задолженности</w:t>
      </w:r>
    </w:p>
    <w:p w14:paraId="5A47EE09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7.1.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Обучающиеся и экстерны, имеющие академическую задолженность, вправе пройти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промежуточную аттестацию по соответствующим учебному предмету, курсу, 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дисциплине (модулю) не более двух раз в сроки, определяемые приказом директора школы на основании решения педагогического совета, в пределах одного года с момента образования академической задолженности. В указанный период не включаются время болезни обучающегося.</w:t>
      </w:r>
    </w:p>
    <w:p w14:paraId="1483B9E5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7.2.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Обучающиеся и экстерны обязаны ликвидировать академическую задолженность по учебным предметам, курсам, дисциплинам (модулям) в </w:t>
      </w:r>
      <w:proofErr w:type="gramStart"/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 школой</w:t>
      </w:r>
      <w:proofErr w:type="gramEnd"/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 сроки.</w:t>
      </w:r>
    </w:p>
    <w:p w14:paraId="1C7F4BE1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7.3.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Для проведения промежуточной аттестации во второй раз приказом директора школы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создается комиссия, которая формируется по предметному принципу из не менее трех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педагогических работников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с учетом их занятости.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Персональный состав комиссии утверждается приказом.</w:t>
      </w:r>
    </w:p>
    <w:p w14:paraId="5A8EA75E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7.4.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Ликвидация академической задолженности осуществляется в тех же формах, в которых была организована промежуточная аттестация.</w:t>
      </w:r>
    </w:p>
    <w:p w14:paraId="2DB79691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7.5.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Результаты ликвидации академической задолженности по соответствующему учебному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предмету, курсу, дисциплине (модулю) оформляются протоколом комиссии.</w:t>
      </w:r>
    </w:p>
    <w:p w14:paraId="77181536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7.6. Протоколы комиссии с результатами ликвидации академической задолженности обучающихся хранятся у заместителя директора по учебно-воспитательной работе. Протоколы комиссии с результатами ликвидации академической задолженности экстернов хранятся в личном деле экстерна вместе с письменными работами.</w:t>
      </w:r>
    </w:p>
    <w:p w14:paraId="71F29EF7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7.7. Положительные результаты ликвидации академической задолженности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фиксируются ответственным педагогическим работником в электронном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журнале успеваемости в порядке,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предусмотренном настоящим Положением.</w:t>
      </w:r>
    </w:p>
    <w:p w14:paraId="03C96EBB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7.8.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Обучающиеся,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образовательным программам в соответствии с рекомендациями ПМПК либо на обучение по индивидуальному учебному плану.</w:t>
      </w:r>
    </w:p>
    <w:p w14:paraId="0F737EA1" w14:textId="77777777" w:rsidR="00684443" w:rsidRDefault="0068444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8EE4F80" w14:textId="77777777" w:rsidR="00684443" w:rsidRDefault="0068444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F105F99" w14:textId="77777777" w:rsidR="00684443" w:rsidRDefault="0068444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4BD3F49" w14:textId="77777777" w:rsidR="00684443" w:rsidRDefault="0068444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ED3F1B6" w14:textId="77777777" w:rsidR="00684443" w:rsidRDefault="0068444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D8DF852" w14:textId="77777777" w:rsidR="00684443" w:rsidRDefault="0068444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61A79EF" w14:textId="77777777" w:rsidR="00684443" w:rsidRDefault="0068444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305A4BC" w14:textId="77777777" w:rsidR="00684443" w:rsidRDefault="0068444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F3AB4A0" w14:textId="77777777" w:rsidR="00684443" w:rsidRDefault="00684443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1A9BF4B" w14:textId="0A30635A" w:rsidR="00DF6E2D" w:rsidRPr="00EE787C" w:rsidRDefault="00000000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EE787C">
        <w:rPr>
          <w:lang w:val="ru-RU"/>
        </w:rPr>
        <w:br/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к Положению о формах, периодичности</w:t>
      </w:r>
      <w:r w:rsidRPr="00EE787C">
        <w:rPr>
          <w:lang w:val="ru-RU"/>
        </w:rPr>
        <w:br/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и порядке текущего контроля успеваемости</w:t>
      </w:r>
      <w:r w:rsidRPr="00EE787C">
        <w:rPr>
          <w:lang w:val="ru-RU"/>
        </w:rPr>
        <w:br/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и промежуточной аттестации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E787C">
        <w:rPr>
          <w:lang w:val="ru-RU"/>
        </w:rPr>
        <w:br/>
      </w: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по основным общеобразовательным программам</w:t>
      </w:r>
      <w:r w:rsidRPr="00EE787C">
        <w:rPr>
          <w:lang w:val="ru-RU"/>
        </w:rPr>
        <w:br/>
      </w:r>
      <w:r w:rsid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ИП </w:t>
      </w:r>
      <w:proofErr w:type="spellStart"/>
      <w:r w:rsidR="00EE787C">
        <w:rPr>
          <w:rFonts w:hAnsi="Times New Roman" w:cs="Times New Roman"/>
          <w:color w:val="000000"/>
          <w:sz w:val="24"/>
          <w:szCs w:val="24"/>
          <w:lang w:val="ru-RU"/>
        </w:rPr>
        <w:t>Тепсаевой</w:t>
      </w:r>
      <w:proofErr w:type="spellEnd"/>
      <w:r w:rsidR="00EE787C">
        <w:rPr>
          <w:rFonts w:hAnsi="Times New Roman" w:cs="Times New Roman"/>
          <w:color w:val="000000"/>
          <w:sz w:val="24"/>
          <w:szCs w:val="24"/>
          <w:lang w:val="ru-RU"/>
        </w:rPr>
        <w:t xml:space="preserve"> Л.Х.</w:t>
      </w:r>
    </w:p>
    <w:p w14:paraId="481C8566" w14:textId="77777777" w:rsidR="00DF6E2D" w:rsidRPr="00EE787C" w:rsidRDefault="0000000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Форма справки</w:t>
      </w:r>
      <w:r w:rsidRPr="00EE787C">
        <w:rPr>
          <w:lang w:val="ru-RU"/>
        </w:rPr>
        <w:br/>
      </w: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 результатами прохождения промежуточной аттестации по образовательной программе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E787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соответствующего уровня общего образования</w:t>
      </w:r>
    </w:p>
    <w:tbl>
      <w:tblPr>
        <w:tblW w:w="839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40"/>
        <w:gridCol w:w="3486"/>
        <w:gridCol w:w="1669"/>
      </w:tblGrid>
      <w:tr w:rsidR="00DF6E2D" w:rsidRPr="00EE787C" w14:paraId="0A451BA4" w14:textId="77777777"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367C24" w14:textId="4B4B2692" w:rsidR="00DF6E2D" w:rsidRPr="00EE787C" w:rsidRDefault="000000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EE78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ФИО</w:t>
            </w:r>
            <w:r w:rsidRPr="00EE78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05.01.2012 г.р.</w:t>
            </w:r>
          </w:p>
        </w:tc>
      </w:tr>
      <w:tr w:rsidR="00DF6E2D" w14:paraId="4EA69A3E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421CA6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51DD61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 19.11.2025 по 09.12.2025 прошел(а) промежуточную</w:t>
            </w:r>
          </w:p>
        </w:tc>
      </w:tr>
      <w:tr w:rsidR="00DF6E2D" w:rsidRPr="00EE787C" w14:paraId="6531FA99" w14:textId="77777777">
        <w:trPr>
          <w:gridAfter w:val="1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782BB7" w14:textId="5A1F757F" w:rsidR="00DF6E2D" w:rsidRPr="00EE787C" w:rsidRDefault="00000000">
            <w:pPr>
              <w:rPr>
                <w:lang w:val="ru-RU"/>
              </w:rPr>
            </w:pPr>
            <w:r w:rsidRPr="00EE78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аттестацию за 2 триместр 5 класса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E78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основной образовательной программе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E78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основного общего образования </w:t>
            </w:r>
            <w:r w:rsidR="00EE78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ИП </w:t>
            </w:r>
            <w:proofErr w:type="spellStart"/>
            <w:r w:rsidR="00EE78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Тепсаевой</w:t>
            </w:r>
            <w:proofErr w:type="spellEnd"/>
            <w:r w:rsidR="00EE78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Л.Х.</w:t>
            </w:r>
          </w:p>
        </w:tc>
      </w:tr>
    </w:tbl>
    <w:p w14:paraId="4967A7BB" w14:textId="77777777" w:rsidR="00DF6E2D" w:rsidRPr="00EE787C" w:rsidRDefault="00DF6E2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4"/>
        <w:gridCol w:w="3563"/>
        <w:gridCol w:w="3959"/>
        <w:gridCol w:w="1015"/>
      </w:tblGrid>
      <w:tr w:rsidR="00DF6E2D" w14:paraId="1EA439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A9D35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8DBFC9" w14:textId="77777777" w:rsidR="00DF6E2D" w:rsidRPr="00EE787C" w:rsidRDefault="00000000">
            <w:pPr>
              <w:rPr>
                <w:lang w:val="ru-RU"/>
              </w:rPr>
            </w:pPr>
            <w:r w:rsidRPr="00EE78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предмет, курс, дисциплина (модуль)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37170" w14:textId="77777777" w:rsidR="00DF6E2D" w:rsidRDefault="0000000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23B359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</w:t>
            </w:r>
          </w:p>
        </w:tc>
      </w:tr>
      <w:tr w:rsidR="00DF6E2D" w14:paraId="5A32244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30214C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A1B94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 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0D4BC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 Контрольная работа: сочинение, изложение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DED36" w14:textId="03EB6E25" w:rsidR="00DF6E2D" w:rsidRDefault="00DF6E2D"/>
        </w:tc>
      </w:tr>
      <w:tr w:rsidR="00DF6E2D" w14:paraId="7FB3BA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7AF8F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06D804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9EDD7" w14:textId="77777777" w:rsidR="00DF6E2D" w:rsidRPr="00EE787C" w:rsidRDefault="000000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E787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работа: аудирование, письмо,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462985" w14:textId="79ED2F38" w:rsidR="00DF6E2D" w:rsidRDefault="00DF6E2D"/>
        </w:tc>
      </w:tr>
      <w:tr w:rsidR="00DF6E2D" w14:paraId="0E5A375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512F6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E52EA0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A8001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 Защита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D4B9A" w14:textId="1B3976E0" w:rsidR="00DF6E2D" w:rsidRDefault="00DF6E2D"/>
        </w:tc>
      </w:tr>
      <w:tr w:rsidR="00DF6E2D" w14:paraId="332EFE8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A5189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6C671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 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57B670" w14:textId="77777777" w:rsidR="00DF6E2D" w:rsidRDefault="00DF6E2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FEDB47" w14:textId="77777777" w:rsidR="00DF6E2D" w:rsidRDefault="00DF6E2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CE80CD7" w14:textId="77777777" w:rsidR="00DF6E2D" w:rsidRPr="00EE787C" w:rsidRDefault="0000000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E787C">
        <w:rPr>
          <w:rFonts w:hAnsi="Times New Roman" w:cs="Times New Roman"/>
          <w:color w:val="000000"/>
          <w:sz w:val="24"/>
          <w:szCs w:val="24"/>
          <w:lang w:val="ru-RU"/>
        </w:rPr>
        <w:t>Академическая задолженность по учебным предметам, курсам, дисциплинам (модулям):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027"/>
      </w:tblGrid>
      <w:tr w:rsidR="00DF6E2D" w14:paraId="2D7224A5" w14:textId="77777777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14E9F" w14:textId="77777777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 отсутствует</w:t>
            </w:r>
          </w:p>
        </w:tc>
      </w:tr>
    </w:tbl>
    <w:p w14:paraId="0EF4A396" w14:textId="77777777" w:rsidR="00DF6E2D" w:rsidRDefault="00DF6E2D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893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01"/>
        <w:gridCol w:w="184"/>
        <w:gridCol w:w="1105"/>
        <w:gridCol w:w="276"/>
        <w:gridCol w:w="3870"/>
      </w:tblGrid>
      <w:tr w:rsidR="00DF6E2D" w:rsidRPr="00684443" w14:paraId="0867E248" w14:textId="77777777">
        <w:tc>
          <w:tcPr>
            <w:tcW w:w="33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47C92" w14:textId="12F97DA8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</w:p>
        </w:tc>
        <w:tc>
          <w:tcPr>
            <w:tcW w:w="17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9BC708" w14:textId="77777777" w:rsidR="00DF6E2D" w:rsidRDefault="00DF6E2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2F3727" w14:textId="08565E6A" w:rsidR="00DF6E2D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63A450" w14:textId="77777777" w:rsidR="00DF6E2D" w:rsidRDefault="00DF6E2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A38666" w14:textId="25A6DA68" w:rsidR="00DF6E2D" w:rsidRPr="00684443" w:rsidRDefault="000000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844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Л.Х. </w:t>
            </w:r>
            <w:proofErr w:type="spellStart"/>
            <w:r w:rsidR="006844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Тепсаева</w:t>
            </w:r>
            <w:proofErr w:type="spellEnd"/>
            <w:r w:rsidR="006844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Л.Х.</w:t>
            </w:r>
          </w:p>
        </w:tc>
      </w:tr>
    </w:tbl>
    <w:p w14:paraId="146094DD" w14:textId="77777777" w:rsidR="00CA56FF" w:rsidRPr="00684443" w:rsidRDefault="00CA56FF">
      <w:pPr>
        <w:rPr>
          <w:lang w:val="ru-RU"/>
        </w:rPr>
      </w:pPr>
    </w:p>
    <w:sectPr w:rsidR="00CA56FF" w:rsidRPr="00684443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144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B55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0C33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CF23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EA7F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B019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7935499">
    <w:abstractNumId w:val="0"/>
  </w:num>
  <w:num w:numId="2" w16cid:durableId="610480444">
    <w:abstractNumId w:val="1"/>
  </w:num>
  <w:num w:numId="3" w16cid:durableId="905990132">
    <w:abstractNumId w:val="4"/>
  </w:num>
  <w:num w:numId="4" w16cid:durableId="767234635">
    <w:abstractNumId w:val="5"/>
  </w:num>
  <w:num w:numId="5" w16cid:durableId="1221598355">
    <w:abstractNumId w:val="3"/>
  </w:num>
  <w:num w:numId="6" w16cid:durableId="1300187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12560D"/>
    <w:rsid w:val="002D33B1"/>
    <w:rsid w:val="002D3591"/>
    <w:rsid w:val="003514A0"/>
    <w:rsid w:val="003D0FC9"/>
    <w:rsid w:val="004F7E17"/>
    <w:rsid w:val="005A05CE"/>
    <w:rsid w:val="00635619"/>
    <w:rsid w:val="00653AF6"/>
    <w:rsid w:val="00684443"/>
    <w:rsid w:val="0086041E"/>
    <w:rsid w:val="00AE105C"/>
    <w:rsid w:val="00B73A5A"/>
    <w:rsid w:val="00CA56FF"/>
    <w:rsid w:val="00DF6E2D"/>
    <w:rsid w:val="00E438A1"/>
    <w:rsid w:val="00EE787C"/>
    <w:rsid w:val="00F01E19"/>
    <w:rsid w:val="00F6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2A43"/>
  <w15:docId w15:val="{B72C5236-0200-4792-BC7D-C0B95321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3441</Words>
  <Characters>19617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Группы Актион</dc:description>
  <cp:lastModifiedBy>Пользователь</cp:lastModifiedBy>
  <cp:revision>4</cp:revision>
  <dcterms:created xsi:type="dcterms:W3CDTF">2026-04-12T12:04:00Z</dcterms:created>
  <dcterms:modified xsi:type="dcterms:W3CDTF">2026-04-12T12:05:00Z</dcterms:modified>
</cp:coreProperties>
</file>